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75" w:rsidRPr="00EF4275" w:rsidRDefault="00EF4275" w:rsidP="00EF4275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spacing w:before="396" w:after="0" w:line="696" w:lineRule="exact"/>
        <w:jc w:val="center"/>
        <w:outlineLvl w:val="0"/>
        <w:rPr>
          <w:rFonts w:ascii="Garamond" w:eastAsia="Times New Roman" w:hAnsi="Garamond" w:cs="Times New Roman"/>
          <w:b/>
          <w:bCs/>
          <w:spacing w:val="-28"/>
          <w:w w:val="120"/>
          <w:sz w:val="82"/>
          <w:szCs w:val="82"/>
          <w:lang w:eastAsia="de-DE"/>
        </w:rPr>
      </w:pPr>
      <w:r w:rsidRPr="00EF4275">
        <w:rPr>
          <w:rFonts w:ascii="Garamond" w:eastAsia="Times New Roman" w:hAnsi="Garamond" w:cs="Times New Roman"/>
          <w:b/>
          <w:bCs/>
          <w:spacing w:val="-28"/>
          <w:w w:val="120"/>
          <w:sz w:val="82"/>
          <w:szCs w:val="82"/>
          <w:lang w:eastAsia="de-DE"/>
        </w:rPr>
        <w:t>Bekanntmachung</w:t>
      </w:r>
    </w:p>
    <w:p w:rsidR="00EF4275" w:rsidRPr="00EF4275" w:rsidRDefault="00EF4275" w:rsidP="00EF4275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696" w:lineRule="exact"/>
        <w:jc w:val="center"/>
        <w:outlineLvl w:val="0"/>
        <w:rPr>
          <w:rFonts w:ascii="Calibri" w:eastAsia="Calibri" w:hAnsi="Calibri" w:cs="Times New Roman"/>
          <w:b/>
          <w:bCs/>
          <w:sz w:val="54"/>
          <w:szCs w:val="54"/>
        </w:rPr>
      </w:pPr>
      <w:r w:rsidRPr="00EF4275">
        <w:rPr>
          <w:rFonts w:ascii="Calibri" w:eastAsia="Calibri" w:hAnsi="Calibri" w:cs="Times New Roman"/>
          <w:b/>
          <w:bCs/>
          <w:sz w:val="54"/>
          <w:szCs w:val="54"/>
        </w:rPr>
        <w:t xml:space="preserve">des Amtes </w:t>
      </w:r>
      <w:proofErr w:type="spellStart"/>
      <w:r w:rsidRPr="00EF4275">
        <w:rPr>
          <w:rFonts w:ascii="Calibri" w:eastAsia="Calibri" w:hAnsi="Calibri" w:cs="Times New Roman"/>
          <w:b/>
          <w:bCs/>
          <w:sz w:val="54"/>
          <w:szCs w:val="54"/>
        </w:rPr>
        <w:t>Selent</w:t>
      </w:r>
      <w:proofErr w:type="spellEnd"/>
      <w:r w:rsidRPr="00EF4275">
        <w:rPr>
          <w:rFonts w:ascii="Calibri" w:eastAsia="Calibri" w:hAnsi="Calibri" w:cs="Times New Roman"/>
          <w:b/>
          <w:bCs/>
          <w:sz w:val="54"/>
          <w:szCs w:val="54"/>
        </w:rPr>
        <w:t>/</w:t>
      </w:r>
      <w:proofErr w:type="spellStart"/>
      <w:r w:rsidRPr="00EF4275">
        <w:rPr>
          <w:rFonts w:ascii="Calibri" w:eastAsia="Calibri" w:hAnsi="Calibri" w:cs="Times New Roman"/>
          <w:b/>
          <w:bCs/>
          <w:sz w:val="54"/>
          <w:szCs w:val="54"/>
        </w:rPr>
        <w:t>Schlesen</w:t>
      </w:r>
      <w:proofErr w:type="spellEnd"/>
    </w:p>
    <w:p w:rsidR="00EF4275" w:rsidRPr="00EF4275" w:rsidRDefault="00EF4275" w:rsidP="00EF4275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696" w:lineRule="exact"/>
        <w:jc w:val="center"/>
        <w:outlineLvl w:val="0"/>
        <w:rPr>
          <w:rFonts w:ascii="Calibri" w:eastAsia="Calibri" w:hAnsi="Calibri" w:cs="Times New Roman"/>
          <w:b/>
          <w:bCs/>
          <w:sz w:val="54"/>
          <w:szCs w:val="54"/>
        </w:rPr>
      </w:pPr>
      <w:r w:rsidRPr="00EF4275">
        <w:rPr>
          <w:rFonts w:ascii="Calibri" w:eastAsia="Calibri" w:hAnsi="Calibri" w:cs="Times New Roman"/>
          <w:b/>
          <w:bCs/>
          <w:sz w:val="54"/>
          <w:szCs w:val="54"/>
        </w:rPr>
        <w:t xml:space="preserve">für die Gemeinde </w:t>
      </w:r>
      <w:proofErr w:type="spellStart"/>
      <w:r w:rsidR="00225786">
        <w:rPr>
          <w:rFonts w:ascii="Calibri" w:eastAsia="Calibri" w:hAnsi="Calibri" w:cs="Times New Roman"/>
          <w:b/>
          <w:bCs/>
          <w:sz w:val="54"/>
          <w:szCs w:val="54"/>
        </w:rPr>
        <w:t>Selent</w:t>
      </w:r>
      <w:proofErr w:type="spellEnd"/>
    </w:p>
    <w:p w:rsidR="00EF4275" w:rsidRDefault="00EF4275" w:rsidP="001E5A80">
      <w:pPr>
        <w:pStyle w:val="CM34"/>
        <w:spacing w:after="110" w:line="276" w:lineRule="atLeast"/>
        <w:ind w:left="707" w:right="1092" w:hanging="708"/>
        <w:rPr>
          <w:color w:val="000000"/>
          <w:sz w:val="23"/>
          <w:szCs w:val="23"/>
        </w:rPr>
      </w:pPr>
    </w:p>
    <w:p w:rsidR="005E68FE" w:rsidRDefault="005E68FE" w:rsidP="005E68FE"/>
    <w:p w:rsidR="005E68FE" w:rsidRDefault="00225786" w:rsidP="005E68F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Frühzeitige </w:t>
      </w:r>
      <w:r w:rsidR="005E68FE" w:rsidRPr="005E68FE">
        <w:rPr>
          <w:b/>
          <w:sz w:val="40"/>
          <w:szCs w:val="40"/>
        </w:rPr>
        <w:t>Beteiligung der Öffentlichkeit gemäß § 3 Abs. 1 Baugesetzbuch</w:t>
      </w:r>
    </w:p>
    <w:p w:rsidR="00225786" w:rsidRDefault="00225786" w:rsidP="005E68F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zur</w:t>
      </w:r>
    </w:p>
    <w:p w:rsidR="00225786" w:rsidRDefault="00225786" w:rsidP="005E68FE">
      <w:pPr>
        <w:jc w:val="center"/>
        <w:rPr>
          <w:b/>
          <w:sz w:val="40"/>
          <w:szCs w:val="40"/>
        </w:rPr>
      </w:pPr>
      <w:r w:rsidRPr="00225786">
        <w:rPr>
          <w:b/>
          <w:sz w:val="40"/>
          <w:szCs w:val="40"/>
        </w:rPr>
        <w:t xml:space="preserve">9. F-Planänderung der Gemeinde </w:t>
      </w:r>
      <w:proofErr w:type="spellStart"/>
      <w:r w:rsidRPr="00225786">
        <w:rPr>
          <w:b/>
          <w:sz w:val="40"/>
          <w:szCs w:val="40"/>
        </w:rPr>
        <w:t>Selent</w:t>
      </w:r>
      <w:proofErr w:type="spellEnd"/>
      <w:r w:rsidRPr="00225786">
        <w:rPr>
          <w:b/>
          <w:sz w:val="40"/>
          <w:szCs w:val="40"/>
        </w:rPr>
        <w:t xml:space="preserve">  für das Gebiet „östlich des </w:t>
      </w:r>
      <w:proofErr w:type="spellStart"/>
      <w:r w:rsidRPr="00225786">
        <w:rPr>
          <w:b/>
          <w:sz w:val="40"/>
          <w:szCs w:val="40"/>
        </w:rPr>
        <w:t>Wedenweges</w:t>
      </w:r>
      <w:proofErr w:type="spellEnd"/>
      <w:r w:rsidRPr="00225786">
        <w:rPr>
          <w:b/>
          <w:sz w:val="40"/>
          <w:szCs w:val="40"/>
        </w:rPr>
        <w:t xml:space="preserve">, südlich des </w:t>
      </w:r>
      <w:proofErr w:type="spellStart"/>
      <w:r w:rsidRPr="00225786">
        <w:rPr>
          <w:b/>
          <w:sz w:val="40"/>
          <w:szCs w:val="40"/>
        </w:rPr>
        <w:t>Kösterberges</w:t>
      </w:r>
      <w:proofErr w:type="spellEnd"/>
      <w:r w:rsidRPr="00225786">
        <w:rPr>
          <w:b/>
          <w:sz w:val="40"/>
          <w:szCs w:val="40"/>
        </w:rPr>
        <w:t xml:space="preserve">, westlich der </w:t>
      </w:r>
      <w:proofErr w:type="spellStart"/>
      <w:r w:rsidRPr="00225786">
        <w:rPr>
          <w:b/>
          <w:sz w:val="40"/>
          <w:szCs w:val="40"/>
        </w:rPr>
        <w:t>Blomenburger</w:t>
      </w:r>
      <w:proofErr w:type="spellEnd"/>
      <w:r w:rsidRPr="00225786">
        <w:rPr>
          <w:b/>
          <w:sz w:val="40"/>
          <w:szCs w:val="40"/>
        </w:rPr>
        <w:t xml:space="preserve"> Allee und nördlich der Straße „An der </w:t>
      </w:r>
      <w:proofErr w:type="spellStart"/>
      <w:r w:rsidRPr="00225786">
        <w:rPr>
          <w:b/>
          <w:sz w:val="40"/>
          <w:szCs w:val="40"/>
        </w:rPr>
        <w:t>Goosbek</w:t>
      </w:r>
      <w:proofErr w:type="spellEnd"/>
      <w:r w:rsidRPr="00225786">
        <w:rPr>
          <w:b/>
          <w:sz w:val="40"/>
          <w:szCs w:val="40"/>
        </w:rPr>
        <w:t>“</w:t>
      </w:r>
    </w:p>
    <w:p w:rsidR="00225786" w:rsidRDefault="00C92CC9" w:rsidP="005E68FE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Geltungsbereich</w:t>
      </w:r>
    </w:p>
    <w:p w:rsidR="00225786" w:rsidRDefault="00225786" w:rsidP="005E68FE">
      <w:pPr>
        <w:rPr>
          <w:rFonts w:ascii="Calibri" w:hAnsi="Calibri"/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121DC6B2" wp14:editId="1B5C5D81">
            <wp:extent cx="4747260" cy="425691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2500" cy="426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786" w:rsidRDefault="00225786" w:rsidP="005E68FE">
      <w:pPr>
        <w:rPr>
          <w:rFonts w:ascii="Calibri" w:hAnsi="Calibri"/>
          <w:b/>
          <w:sz w:val="28"/>
          <w:szCs w:val="28"/>
        </w:rPr>
      </w:pPr>
    </w:p>
    <w:p w:rsidR="00225786" w:rsidRDefault="00225786" w:rsidP="005E68FE">
      <w:pPr>
        <w:rPr>
          <w:rFonts w:ascii="Calibri" w:hAnsi="Calibri"/>
          <w:b/>
          <w:sz w:val="28"/>
          <w:szCs w:val="28"/>
        </w:rPr>
      </w:pPr>
    </w:p>
    <w:p w:rsidR="00225786" w:rsidRDefault="00225786" w:rsidP="005E68FE">
      <w:pPr>
        <w:rPr>
          <w:rFonts w:ascii="Calibri" w:hAnsi="Calibri"/>
          <w:b/>
          <w:sz w:val="28"/>
          <w:szCs w:val="28"/>
        </w:rPr>
      </w:pPr>
    </w:p>
    <w:p w:rsidR="00D018CE" w:rsidRPr="00C34044" w:rsidRDefault="005E68FE" w:rsidP="00225786">
      <w:pPr>
        <w:jc w:val="both"/>
        <w:rPr>
          <w:rFonts w:eastAsia="Calibri" w:cs="Arial"/>
          <w:sz w:val="24"/>
          <w:szCs w:val="24"/>
        </w:rPr>
      </w:pPr>
      <w:r w:rsidRPr="00C92CC9">
        <w:rPr>
          <w:rFonts w:ascii="Calibri" w:hAnsi="Calibri"/>
          <w:sz w:val="24"/>
          <w:szCs w:val="24"/>
        </w:rPr>
        <w:t>Um die Öffentlichkeit möglichst frühzeitig über die allgemeinen Ziele und Zwecke der Planung und die Auswirkungen der Planung öffentlich zu unterrichten sowie ihr Gelegenheit zu</w:t>
      </w:r>
      <w:r w:rsidR="00C92CC9" w:rsidRPr="00C92CC9">
        <w:rPr>
          <w:rFonts w:ascii="Calibri" w:hAnsi="Calibri"/>
          <w:sz w:val="24"/>
          <w:szCs w:val="24"/>
        </w:rPr>
        <w:t>r</w:t>
      </w:r>
      <w:r w:rsidRPr="00C92CC9">
        <w:rPr>
          <w:rFonts w:ascii="Calibri" w:hAnsi="Calibri"/>
          <w:sz w:val="24"/>
          <w:szCs w:val="24"/>
        </w:rPr>
        <w:t xml:space="preserve"> Äußerung und Erörterung zu geben werden die vorhandenen </w:t>
      </w:r>
      <w:r w:rsidR="00C92CC9" w:rsidRPr="00C92CC9">
        <w:rPr>
          <w:rFonts w:ascii="Calibri" w:hAnsi="Calibri"/>
          <w:sz w:val="24"/>
          <w:szCs w:val="24"/>
        </w:rPr>
        <w:t>P</w:t>
      </w:r>
      <w:r w:rsidRPr="00C92CC9">
        <w:rPr>
          <w:rFonts w:ascii="Calibri" w:hAnsi="Calibri"/>
          <w:sz w:val="24"/>
          <w:szCs w:val="24"/>
        </w:rPr>
        <w:t xml:space="preserve">lanunterlagen öffentlich für die </w:t>
      </w:r>
      <w:r w:rsidR="00C92CC9" w:rsidRPr="00C92CC9">
        <w:rPr>
          <w:rFonts w:ascii="Calibri" w:hAnsi="Calibri"/>
          <w:sz w:val="24"/>
          <w:szCs w:val="24"/>
        </w:rPr>
        <w:t>D</w:t>
      </w:r>
      <w:r w:rsidRPr="00C92CC9">
        <w:rPr>
          <w:rFonts w:ascii="Calibri" w:hAnsi="Calibri"/>
          <w:sz w:val="24"/>
          <w:szCs w:val="24"/>
        </w:rPr>
        <w:t xml:space="preserve">auer eines </w:t>
      </w:r>
      <w:r w:rsidR="00C92CC9" w:rsidRPr="00C92CC9">
        <w:rPr>
          <w:rFonts w:ascii="Calibri" w:hAnsi="Calibri"/>
          <w:sz w:val="24"/>
          <w:szCs w:val="24"/>
        </w:rPr>
        <w:t>M</w:t>
      </w:r>
      <w:r w:rsidRPr="00C92CC9">
        <w:rPr>
          <w:rFonts w:ascii="Calibri" w:hAnsi="Calibri"/>
          <w:sz w:val="24"/>
          <w:szCs w:val="24"/>
        </w:rPr>
        <w:t xml:space="preserve">onats </w:t>
      </w:r>
      <w:r w:rsidR="00C92CC9" w:rsidRPr="00C92CC9">
        <w:rPr>
          <w:rFonts w:ascii="Calibri" w:hAnsi="Calibri"/>
          <w:sz w:val="24"/>
          <w:szCs w:val="24"/>
        </w:rPr>
        <w:t>in der Zeit</w:t>
      </w:r>
    </w:p>
    <w:p w:rsidR="00D018CE" w:rsidRPr="00C34044" w:rsidRDefault="00225786" w:rsidP="00D018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="Arial"/>
          <w:b/>
          <w:bCs/>
          <w:sz w:val="24"/>
          <w:szCs w:val="24"/>
        </w:rPr>
      </w:pPr>
      <w:r>
        <w:rPr>
          <w:rFonts w:eastAsia="Calibri" w:cs="Arial"/>
          <w:b/>
          <w:bCs/>
          <w:sz w:val="24"/>
          <w:szCs w:val="24"/>
        </w:rPr>
        <w:t>20.</w:t>
      </w:r>
      <w:r w:rsidR="00D018CE" w:rsidRPr="00C34044">
        <w:rPr>
          <w:rFonts w:eastAsia="Calibri" w:cs="Arial"/>
          <w:b/>
          <w:bCs/>
          <w:sz w:val="24"/>
          <w:szCs w:val="24"/>
        </w:rPr>
        <w:t xml:space="preserve"> April 2021 – </w:t>
      </w:r>
      <w:r>
        <w:rPr>
          <w:rFonts w:eastAsia="Calibri" w:cs="Arial"/>
          <w:b/>
          <w:bCs/>
          <w:sz w:val="24"/>
          <w:szCs w:val="24"/>
        </w:rPr>
        <w:t>20</w:t>
      </w:r>
      <w:r w:rsidR="00D018CE" w:rsidRPr="00C34044">
        <w:rPr>
          <w:rFonts w:eastAsia="Calibri" w:cs="Arial"/>
          <w:b/>
          <w:bCs/>
          <w:sz w:val="24"/>
          <w:szCs w:val="24"/>
        </w:rPr>
        <w:t>.</w:t>
      </w:r>
      <w:r>
        <w:rPr>
          <w:rFonts w:eastAsia="Calibri" w:cs="Arial"/>
          <w:b/>
          <w:bCs/>
          <w:sz w:val="24"/>
          <w:szCs w:val="24"/>
        </w:rPr>
        <w:t xml:space="preserve"> </w:t>
      </w:r>
      <w:r w:rsidR="00D018CE" w:rsidRPr="00C34044">
        <w:rPr>
          <w:rFonts w:eastAsia="Calibri" w:cs="Arial"/>
          <w:b/>
          <w:bCs/>
          <w:sz w:val="24"/>
          <w:szCs w:val="24"/>
        </w:rPr>
        <w:t>Mai 2021</w:t>
      </w:r>
    </w:p>
    <w:p w:rsidR="00D018CE" w:rsidRPr="00C34044" w:rsidRDefault="00D018CE" w:rsidP="00D018CE">
      <w:pPr>
        <w:widowControl w:val="0"/>
        <w:spacing w:after="120" w:line="240" w:lineRule="auto"/>
        <w:jc w:val="center"/>
        <w:rPr>
          <w:rFonts w:eastAsia="Calibri" w:cs="Arial"/>
          <w:b/>
          <w:bCs/>
          <w:sz w:val="24"/>
          <w:szCs w:val="24"/>
        </w:rPr>
      </w:pPr>
    </w:p>
    <w:p w:rsidR="00D018CE" w:rsidRPr="00C34044" w:rsidRDefault="00D018CE" w:rsidP="00D018CE">
      <w:pPr>
        <w:widowControl w:val="0"/>
        <w:spacing w:after="120" w:line="240" w:lineRule="auto"/>
        <w:jc w:val="center"/>
        <w:rPr>
          <w:rFonts w:eastAsia="Calibri" w:cs="Arial"/>
          <w:b/>
          <w:bCs/>
          <w:sz w:val="24"/>
          <w:szCs w:val="24"/>
        </w:rPr>
      </w:pPr>
      <w:r w:rsidRPr="00C34044">
        <w:rPr>
          <w:rFonts w:eastAsia="Calibri" w:cs="Arial"/>
          <w:b/>
          <w:bCs/>
          <w:sz w:val="24"/>
          <w:szCs w:val="24"/>
        </w:rPr>
        <w:t>In folgenden Zeiten :montags, dienstags, donnerstags, freitags 8.30-12.30 Uhr</w:t>
      </w:r>
    </w:p>
    <w:p w:rsidR="00D018CE" w:rsidRPr="00C34044" w:rsidRDefault="00D018CE" w:rsidP="00D018CE">
      <w:pPr>
        <w:widowControl w:val="0"/>
        <w:spacing w:after="0" w:line="240" w:lineRule="auto"/>
        <w:jc w:val="center"/>
        <w:rPr>
          <w:rFonts w:eastAsia="Calibri" w:cs="Arial"/>
          <w:b/>
          <w:bCs/>
          <w:sz w:val="24"/>
          <w:szCs w:val="24"/>
        </w:rPr>
      </w:pPr>
      <w:r w:rsidRPr="00C34044">
        <w:rPr>
          <w:rFonts w:eastAsia="Calibri" w:cs="Arial"/>
          <w:b/>
          <w:bCs/>
          <w:sz w:val="24"/>
          <w:szCs w:val="24"/>
        </w:rPr>
        <w:t>und donnerstags 14:00 – 18.00 Uhr</w:t>
      </w:r>
    </w:p>
    <w:p w:rsidR="00D018CE" w:rsidRPr="00C34044" w:rsidRDefault="00D018CE" w:rsidP="00D018CE">
      <w:pPr>
        <w:widowControl w:val="0"/>
        <w:spacing w:after="0" w:line="240" w:lineRule="auto"/>
        <w:jc w:val="center"/>
        <w:rPr>
          <w:rFonts w:eastAsia="Calibri" w:cs="Arial"/>
          <w:b/>
          <w:bCs/>
          <w:sz w:val="24"/>
          <w:szCs w:val="24"/>
        </w:rPr>
      </w:pPr>
    </w:p>
    <w:p w:rsidR="00D018CE" w:rsidRPr="00C34044" w:rsidRDefault="00D018CE" w:rsidP="00D018CE">
      <w:pPr>
        <w:spacing w:before="120" w:after="120"/>
        <w:rPr>
          <w:rFonts w:cs="Arial"/>
          <w:color w:val="000000"/>
          <w:sz w:val="24"/>
          <w:szCs w:val="24"/>
        </w:rPr>
      </w:pPr>
      <w:r w:rsidRPr="00C34044">
        <w:rPr>
          <w:rFonts w:eastAsia="Calibri" w:cs="Arial"/>
          <w:sz w:val="24"/>
          <w:szCs w:val="24"/>
        </w:rPr>
        <w:t xml:space="preserve">in der Amtsverwaltung </w:t>
      </w:r>
      <w:proofErr w:type="spellStart"/>
      <w:r w:rsidRPr="00C34044">
        <w:rPr>
          <w:rFonts w:eastAsia="Calibri" w:cs="Arial"/>
          <w:sz w:val="24"/>
          <w:szCs w:val="24"/>
        </w:rPr>
        <w:t>Selent</w:t>
      </w:r>
      <w:proofErr w:type="spellEnd"/>
      <w:r w:rsidRPr="00C34044">
        <w:rPr>
          <w:rFonts w:eastAsia="Calibri" w:cs="Arial"/>
          <w:sz w:val="24"/>
          <w:szCs w:val="24"/>
        </w:rPr>
        <w:t>/</w:t>
      </w:r>
      <w:proofErr w:type="spellStart"/>
      <w:r w:rsidRPr="00C34044">
        <w:rPr>
          <w:rFonts w:eastAsia="Calibri" w:cs="Arial"/>
          <w:sz w:val="24"/>
          <w:szCs w:val="24"/>
        </w:rPr>
        <w:t>Schlesen</w:t>
      </w:r>
      <w:proofErr w:type="spellEnd"/>
      <w:r w:rsidRPr="00C34044">
        <w:rPr>
          <w:rFonts w:eastAsia="Calibri" w:cs="Arial"/>
          <w:sz w:val="24"/>
          <w:szCs w:val="24"/>
        </w:rPr>
        <w:t xml:space="preserve"> in 24238 </w:t>
      </w:r>
      <w:proofErr w:type="spellStart"/>
      <w:r w:rsidRPr="00C34044">
        <w:rPr>
          <w:rFonts w:eastAsia="Calibri" w:cs="Arial"/>
          <w:sz w:val="24"/>
          <w:szCs w:val="24"/>
        </w:rPr>
        <w:t>Selent</w:t>
      </w:r>
      <w:proofErr w:type="spellEnd"/>
      <w:r w:rsidRPr="00C34044">
        <w:rPr>
          <w:rFonts w:eastAsia="Calibri" w:cs="Arial"/>
          <w:sz w:val="24"/>
          <w:szCs w:val="24"/>
        </w:rPr>
        <w:t>, Kieler Straße 18, Zimmer 18 im Obergeschoß bei Frau Lafrenz</w:t>
      </w:r>
      <w:bookmarkStart w:id="0" w:name="_GoBack"/>
      <w:bookmarkEnd w:id="0"/>
      <w:r w:rsidRPr="00C34044">
        <w:rPr>
          <w:rFonts w:eastAsia="Calibri" w:cs="Arial"/>
          <w:sz w:val="24"/>
          <w:szCs w:val="24"/>
        </w:rPr>
        <w:t>, Zimmer 18, zu jedermanns Einsicht aus</w:t>
      </w:r>
      <w:r w:rsidR="00C92CC9">
        <w:rPr>
          <w:rFonts w:eastAsia="Calibri" w:cs="Arial"/>
          <w:sz w:val="24"/>
          <w:szCs w:val="24"/>
        </w:rPr>
        <w:t>gelegt.</w:t>
      </w:r>
    </w:p>
    <w:p w:rsidR="00D018CE" w:rsidRPr="00C34044" w:rsidRDefault="00D018CE" w:rsidP="00D018CE">
      <w:pPr>
        <w:widowControl w:val="0"/>
        <w:spacing w:after="120" w:line="240" w:lineRule="auto"/>
        <w:jc w:val="both"/>
        <w:rPr>
          <w:rFonts w:eastAsia="Calibri" w:cs="Arial"/>
          <w:b/>
          <w:color w:val="FF0000"/>
          <w:sz w:val="24"/>
          <w:szCs w:val="24"/>
        </w:rPr>
      </w:pPr>
      <w:r w:rsidRPr="00C34044">
        <w:rPr>
          <w:rFonts w:eastAsia="Calibri" w:cs="Arial"/>
          <w:b/>
          <w:color w:val="FF0000"/>
          <w:sz w:val="24"/>
          <w:szCs w:val="24"/>
        </w:rPr>
        <w:t>Achtung:</w:t>
      </w:r>
    </w:p>
    <w:p w:rsidR="00D018CE" w:rsidRPr="00C34044" w:rsidRDefault="00D018CE" w:rsidP="00D018CE">
      <w:pPr>
        <w:widowControl w:val="0"/>
        <w:spacing w:after="120" w:line="240" w:lineRule="auto"/>
        <w:jc w:val="both"/>
        <w:rPr>
          <w:rFonts w:eastAsia="Calibri" w:cs="Arial"/>
          <w:color w:val="FF0000"/>
          <w:sz w:val="24"/>
          <w:szCs w:val="24"/>
        </w:rPr>
      </w:pPr>
      <w:r w:rsidRPr="00C34044">
        <w:rPr>
          <w:rFonts w:eastAsia="Calibri" w:cs="Arial"/>
          <w:color w:val="FF0000"/>
          <w:sz w:val="24"/>
          <w:szCs w:val="24"/>
        </w:rPr>
        <w:t>Es wird darauf hingewiesen, dass angesichts der Corona-Pandemie nur noch nach vorheriger telefonischer Terminabsprache (04384-597910 bzw. 597938) eine Einsichtnahme möglich ist. Bitte nehmen Sie jedoch vorrangig die Einsichtsmöglichkeiten über das Internet wahr.</w:t>
      </w:r>
    </w:p>
    <w:p w:rsidR="00295AD5" w:rsidRPr="00C34044" w:rsidRDefault="00295AD5" w:rsidP="00295AD5">
      <w:pPr>
        <w:widowControl w:val="0"/>
        <w:spacing w:before="120" w:after="120" w:line="240" w:lineRule="auto"/>
        <w:jc w:val="both"/>
        <w:rPr>
          <w:rFonts w:eastAsia="Calibri" w:cs="Arial"/>
          <w:b/>
          <w:sz w:val="24"/>
          <w:szCs w:val="24"/>
        </w:rPr>
      </w:pPr>
      <w:r w:rsidRPr="00C34044">
        <w:rPr>
          <w:rFonts w:eastAsia="Calibri" w:cs="Arial"/>
          <w:sz w:val="24"/>
          <w:szCs w:val="24"/>
        </w:rPr>
        <w:t xml:space="preserve">Zusätzlich sind der Inhalt dieser Bekanntmachung und die nach § 3 Abs. 2 S. 1 BauGB auszulegenden Unterlagen im Internet unter der Adresse </w:t>
      </w:r>
    </w:p>
    <w:p w:rsidR="00295AD5" w:rsidRPr="00C34044" w:rsidRDefault="00225786" w:rsidP="00295AD5">
      <w:pPr>
        <w:widowControl w:val="0"/>
        <w:spacing w:before="120" w:after="120" w:line="240" w:lineRule="auto"/>
        <w:jc w:val="center"/>
        <w:rPr>
          <w:rFonts w:eastAsia="Calibri" w:cs="Arial"/>
          <w:b/>
          <w:color w:val="548DD4" w:themeColor="text2" w:themeTint="99"/>
          <w:sz w:val="24"/>
          <w:szCs w:val="24"/>
        </w:rPr>
      </w:pPr>
      <w:hyperlink r:id="rId7" w:history="1">
        <w:r w:rsidR="00295AD5" w:rsidRPr="00C34044">
          <w:rPr>
            <w:rFonts w:eastAsia="Calibri" w:cs="Arial"/>
            <w:b/>
            <w:color w:val="548DD4" w:themeColor="text2" w:themeTint="99"/>
            <w:sz w:val="24"/>
            <w:szCs w:val="24"/>
            <w:u w:val="single"/>
          </w:rPr>
          <w:t>https://www.amt-selent-schlesen.de/herzlich-willkommen/bauen-wohnen/bauleitplanung/</w:t>
        </w:r>
      </w:hyperlink>
    </w:p>
    <w:p w:rsidR="00295AD5" w:rsidRPr="00C34044" w:rsidRDefault="00295AD5" w:rsidP="00295AD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  <w:lang w:eastAsia="de-DE"/>
        </w:rPr>
      </w:pPr>
      <w:r w:rsidRPr="00C34044">
        <w:rPr>
          <w:rFonts w:eastAsia="Times New Roman" w:cs="Arial"/>
          <w:color w:val="000000"/>
          <w:sz w:val="24"/>
          <w:szCs w:val="24"/>
          <w:lang w:eastAsia="de-DE"/>
        </w:rPr>
        <w:t xml:space="preserve"> eingestellt </w:t>
      </w:r>
    </w:p>
    <w:p w:rsidR="00295AD5" w:rsidRPr="00C34044" w:rsidRDefault="00295AD5" w:rsidP="00295AD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  <w:lang w:eastAsia="de-DE"/>
        </w:rPr>
      </w:pPr>
    </w:p>
    <w:p w:rsidR="00561343" w:rsidRDefault="00295AD5" w:rsidP="00295AD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  <w:lang w:eastAsia="de-DE"/>
        </w:rPr>
      </w:pPr>
      <w:r w:rsidRPr="00C34044">
        <w:rPr>
          <w:rFonts w:eastAsia="Times New Roman" w:cs="Arial"/>
          <w:color w:val="000000"/>
          <w:sz w:val="24"/>
          <w:szCs w:val="24"/>
          <w:lang w:eastAsia="de-DE"/>
        </w:rPr>
        <w:t>und</w:t>
      </w:r>
    </w:p>
    <w:p w:rsidR="00225786" w:rsidRPr="00C34044" w:rsidRDefault="00225786" w:rsidP="00295AD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  <w:lang w:eastAsia="de-DE"/>
        </w:rPr>
      </w:pPr>
    </w:p>
    <w:p w:rsidR="00295AD5" w:rsidRPr="00C34044" w:rsidRDefault="00295AD5" w:rsidP="00295AD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C34044">
        <w:rPr>
          <w:rFonts w:eastAsia="Times New Roman" w:cs="Arial"/>
          <w:color w:val="000000"/>
          <w:sz w:val="24"/>
          <w:szCs w:val="24"/>
          <w:lang w:eastAsia="de-DE"/>
        </w:rPr>
        <w:t xml:space="preserve"> über den Digitalen Atlas Nord des Landes Schleswig-Holstein </w:t>
      </w:r>
      <w:r w:rsidRPr="00C34044">
        <w:rPr>
          <w:rFonts w:eastAsia="Times New Roman" w:cs="Arial"/>
          <w:sz w:val="24"/>
          <w:szCs w:val="24"/>
          <w:lang w:eastAsia="de-DE"/>
        </w:rPr>
        <w:t>Holstein unter</w:t>
      </w:r>
    </w:p>
    <w:p w:rsidR="00561343" w:rsidRPr="00C34044" w:rsidRDefault="00295AD5" w:rsidP="00295AD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C34044">
        <w:rPr>
          <w:rFonts w:eastAsia="Times New Roman" w:cs="Arial"/>
          <w:sz w:val="24"/>
          <w:szCs w:val="24"/>
          <w:lang w:eastAsia="de-DE"/>
        </w:rPr>
        <w:t xml:space="preserve">    </w:t>
      </w:r>
    </w:p>
    <w:p w:rsidR="00295AD5" w:rsidRPr="00C34044" w:rsidRDefault="00295AD5" w:rsidP="00295AD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548DD4" w:themeColor="text2" w:themeTint="99"/>
          <w:sz w:val="24"/>
          <w:szCs w:val="24"/>
          <w:u w:val="single"/>
          <w:lang w:eastAsia="de-DE"/>
        </w:rPr>
      </w:pPr>
      <w:r w:rsidRPr="00C34044">
        <w:rPr>
          <w:rFonts w:eastAsia="Times New Roman" w:cs="Arial"/>
          <w:color w:val="548DD4" w:themeColor="text2" w:themeTint="99"/>
          <w:sz w:val="24"/>
          <w:szCs w:val="24"/>
          <w:lang w:eastAsia="de-DE"/>
        </w:rPr>
        <w:t xml:space="preserve"> </w:t>
      </w:r>
      <w:hyperlink r:id="rId8" w:history="1">
        <w:r w:rsidR="00561343" w:rsidRPr="00C34044">
          <w:rPr>
            <w:rStyle w:val="Hyperlink"/>
            <w:rFonts w:eastAsia="Times New Roman" w:cs="Arial"/>
            <w:b/>
            <w:color w:val="548DD4" w:themeColor="text2" w:themeTint="99"/>
            <w:sz w:val="24"/>
            <w:szCs w:val="24"/>
            <w:lang w:eastAsia="de-DE"/>
          </w:rPr>
          <w:t>www.schleswig-holstein.de/bauleitplanung</w:t>
        </w:r>
      </w:hyperlink>
    </w:p>
    <w:p w:rsidR="00561343" w:rsidRPr="00C34044" w:rsidRDefault="00561343" w:rsidP="00561343">
      <w:pPr>
        <w:widowControl w:val="0"/>
        <w:spacing w:before="120" w:after="120" w:line="240" w:lineRule="auto"/>
        <w:jc w:val="both"/>
        <w:rPr>
          <w:rFonts w:eastAsia="Calibri" w:cs="Arial"/>
          <w:sz w:val="24"/>
          <w:szCs w:val="24"/>
        </w:rPr>
      </w:pPr>
      <w:r w:rsidRPr="00C34044">
        <w:rPr>
          <w:rFonts w:eastAsia="Calibri" w:cs="Arial"/>
          <w:sz w:val="24"/>
          <w:szCs w:val="24"/>
        </w:rPr>
        <w:t>zugänglich.</w:t>
      </w:r>
    </w:p>
    <w:p w:rsidR="007238DE" w:rsidRDefault="00D018CE" w:rsidP="00D018CE">
      <w:pPr>
        <w:widowControl w:val="0"/>
        <w:spacing w:before="120" w:after="120" w:line="240" w:lineRule="auto"/>
        <w:jc w:val="both"/>
        <w:rPr>
          <w:rFonts w:eastAsia="Calibri" w:cs="Arial"/>
          <w:sz w:val="24"/>
          <w:szCs w:val="24"/>
        </w:rPr>
      </w:pPr>
      <w:r w:rsidRPr="00C34044">
        <w:rPr>
          <w:rFonts w:eastAsia="Calibri" w:cs="Arial"/>
          <w:sz w:val="24"/>
          <w:szCs w:val="24"/>
        </w:rPr>
        <w:t>Während der Auslegungsfrist können alle an der Planung Interessierten die Planunterlagen einsehen sowie Stellungnahmen hierzu schriftlich oder während der Dienststunden zur Niederschrift abgeben. Stellungnahmen können auch per E-Mai an</w:t>
      </w:r>
      <w:r w:rsidR="00561343" w:rsidRPr="00C34044">
        <w:rPr>
          <w:rFonts w:eastAsia="Calibri" w:cs="Arial"/>
          <w:sz w:val="24"/>
          <w:szCs w:val="24"/>
        </w:rPr>
        <w:t xml:space="preserve"> </w:t>
      </w:r>
      <w:hyperlink r:id="rId9" w:history="1">
        <w:r w:rsidRPr="00C34044">
          <w:rPr>
            <w:rFonts w:eastAsia="Calibri" w:cs="Arial"/>
            <w:sz w:val="24"/>
            <w:szCs w:val="24"/>
          </w:rPr>
          <w:t>sybille.lafrenz@amt-selent-schlesen.de</w:t>
        </w:r>
      </w:hyperlink>
      <w:r w:rsidRPr="00C34044">
        <w:rPr>
          <w:rFonts w:eastAsia="Calibri" w:cs="Arial"/>
          <w:sz w:val="24"/>
          <w:szCs w:val="24"/>
        </w:rPr>
        <w:t xml:space="preserve"> gesendet werden.</w:t>
      </w:r>
    </w:p>
    <w:p w:rsidR="00D018CE" w:rsidRPr="00C34044" w:rsidRDefault="00D018CE" w:rsidP="00D018CE">
      <w:pPr>
        <w:widowControl w:val="0"/>
        <w:spacing w:before="120" w:after="120" w:line="240" w:lineRule="auto"/>
        <w:jc w:val="both"/>
        <w:rPr>
          <w:rFonts w:eastAsia="Calibri" w:cs="Arial"/>
          <w:sz w:val="24"/>
          <w:szCs w:val="24"/>
        </w:rPr>
      </w:pPr>
      <w:r w:rsidRPr="00C34044">
        <w:rPr>
          <w:rFonts w:eastAsia="Calibri" w:cs="Arial"/>
          <w:sz w:val="24"/>
          <w:szCs w:val="24"/>
        </w:rPr>
        <w:t>Die Verarbeitung personenbezogener Daten erfolgt auf der Grundlage der Artikel 6 Absatz 1 Buchstabe e der Datenschutzgrundverordnung (DSGVO) in Verbindung mit § 3 BauGB und dem Landesdatenschutzgesetz. Sofern Sie Ihre Stellungnahme ohne Absenderangaben abgeben, erhalten Sie keine Mitteilung über das Ergebnis der Prüfung. Weitere Informationen entnehmen Sie bitte dem Formblatt „</w:t>
      </w:r>
      <w:proofErr w:type="spellStart"/>
      <w:r w:rsidRPr="00C34044">
        <w:rPr>
          <w:rFonts w:eastAsia="Calibri" w:cs="Arial"/>
          <w:sz w:val="24"/>
          <w:szCs w:val="24"/>
        </w:rPr>
        <w:t>lnformationspflichten</w:t>
      </w:r>
      <w:proofErr w:type="spellEnd"/>
      <w:r w:rsidR="00BD2B75" w:rsidRPr="00C34044">
        <w:rPr>
          <w:rFonts w:eastAsia="Calibri" w:cs="Arial"/>
          <w:sz w:val="24"/>
          <w:szCs w:val="24"/>
        </w:rPr>
        <w:t>“</w:t>
      </w:r>
      <w:r w:rsidRPr="00C34044">
        <w:rPr>
          <w:rFonts w:eastAsia="Calibri" w:cs="Arial"/>
          <w:sz w:val="24"/>
          <w:szCs w:val="24"/>
        </w:rPr>
        <w:t xml:space="preserve"> bei der Erhebung von Daten im Rahmen der Öffentlichkeitsbeteiligung nach dem BauGB (Artikel 13 DSGVO)“, das mit ausliegt.</w:t>
      </w:r>
    </w:p>
    <w:p w:rsidR="001E5A80" w:rsidRPr="00C34044" w:rsidRDefault="001E5A80" w:rsidP="001E5A80">
      <w:pPr>
        <w:spacing w:after="0" w:line="240" w:lineRule="auto"/>
        <w:jc w:val="both"/>
        <w:rPr>
          <w:rFonts w:eastAsia="Times New Roman" w:cs="Arial"/>
          <w:spacing w:val="8"/>
          <w:sz w:val="24"/>
          <w:szCs w:val="24"/>
          <w:lang w:eastAsia="de-DE"/>
        </w:rPr>
      </w:pPr>
      <w:r w:rsidRPr="00C34044">
        <w:rPr>
          <w:rFonts w:eastAsia="Times New Roman" w:cs="Arial"/>
          <w:sz w:val="24"/>
          <w:szCs w:val="24"/>
          <w:lang w:eastAsia="de-DE"/>
        </w:rPr>
        <w:t xml:space="preserve">24238 </w:t>
      </w:r>
      <w:proofErr w:type="spellStart"/>
      <w:r w:rsidRPr="00C34044">
        <w:rPr>
          <w:rFonts w:eastAsia="Times New Roman" w:cs="Arial"/>
          <w:sz w:val="24"/>
          <w:szCs w:val="24"/>
          <w:lang w:eastAsia="de-DE"/>
        </w:rPr>
        <w:t>Selent</w:t>
      </w:r>
      <w:proofErr w:type="spellEnd"/>
      <w:r w:rsidRPr="00C34044">
        <w:rPr>
          <w:rFonts w:eastAsia="Times New Roman" w:cs="Arial"/>
          <w:sz w:val="24"/>
          <w:szCs w:val="24"/>
          <w:lang w:eastAsia="de-DE"/>
        </w:rPr>
        <w:t xml:space="preserve">, </w:t>
      </w:r>
      <w:r w:rsidR="00687C5B" w:rsidRPr="00C34044">
        <w:rPr>
          <w:rFonts w:eastAsia="Times New Roman" w:cs="Arial"/>
          <w:sz w:val="24"/>
          <w:szCs w:val="24"/>
          <w:lang w:eastAsia="de-DE"/>
        </w:rPr>
        <w:t>den</w:t>
      </w:r>
      <w:r w:rsidR="00360450" w:rsidRPr="00C34044">
        <w:rPr>
          <w:rFonts w:eastAsia="Times New Roman" w:cs="Arial"/>
          <w:sz w:val="24"/>
          <w:szCs w:val="24"/>
          <w:lang w:eastAsia="de-DE"/>
        </w:rPr>
        <w:t xml:space="preserve">  </w:t>
      </w:r>
      <w:r w:rsidR="00225786">
        <w:rPr>
          <w:rFonts w:eastAsia="Times New Roman" w:cs="Arial"/>
          <w:sz w:val="24"/>
          <w:szCs w:val="24"/>
          <w:lang w:eastAsia="de-DE"/>
        </w:rPr>
        <w:t>31.03.2021</w:t>
      </w:r>
      <w:r w:rsidR="00360450" w:rsidRPr="00C34044">
        <w:rPr>
          <w:rFonts w:eastAsia="Times New Roman" w:cs="Arial"/>
          <w:sz w:val="24"/>
          <w:szCs w:val="24"/>
          <w:lang w:eastAsia="de-DE"/>
        </w:rPr>
        <w:t xml:space="preserve">                                  </w:t>
      </w:r>
      <w:r w:rsidR="00C34044">
        <w:rPr>
          <w:rFonts w:eastAsia="Times New Roman" w:cs="Arial"/>
          <w:sz w:val="24"/>
          <w:szCs w:val="24"/>
          <w:lang w:eastAsia="de-DE"/>
        </w:rPr>
        <w:t xml:space="preserve">   </w:t>
      </w:r>
      <w:r w:rsidR="00360450" w:rsidRPr="00C34044">
        <w:rPr>
          <w:rFonts w:eastAsia="Times New Roman" w:cs="Arial"/>
          <w:sz w:val="24"/>
          <w:szCs w:val="24"/>
          <w:lang w:eastAsia="de-DE"/>
        </w:rPr>
        <w:t xml:space="preserve">    </w:t>
      </w:r>
      <w:r w:rsidRPr="00C34044">
        <w:rPr>
          <w:rFonts w:eastAsia="Times New Roman" w:cs="Arial"/>
          <w:spacing w:val="5"/>
          <w:sz w:val="24"/>
          <w:szCs w:val="24"/>
          <w:lang w:eastAsia="de-DE"/>
        </w:rPr>
        <w:t xml:space="preserve">Amt </w:t>
      </w:r>
      <w:proofErr w:type="spellStart"/>
      <w:r w:rsidRPr="00C34044">
        <w:rPr>
          <w:rFonts w:eastAsia="Times New Roman" w:cs="Arial"/>
          <w:spacing w:val="5"/>
          <w:sz w:val="24"/>
          <w:szCs w:val="24"/>
          <w:lang w:eastAsia="de-DE"/>
        </w:rPr>
        <w:t>Selent</w:t>
      </w:r>
      <w:proofErr w:type="spellEnd"/>
      <w:r w:rsidRPr="00C34044">
        <w:rPr>
          <w:rFonts w:eastAsia="Times New Roman" w:cs="Arial"/>
          <w:spacing w:val="5"/>
          <w:sz w:val="24"/>
          <w:szCs w:val="24"/>
          <w:lang w:eastAsia="de-DE"/>
        </w:rPr>
        <w:t>/</w:t>
      </w:r>
      <w:proofErr w:type="spellStart"/>
      <w:r w:rsidRPr="00C34044">
        <w:rPr>
          <w:rFonts w:eastAsia="Times New Roman" w:cs="Arial"/>
          <w:spacing w:val="5"/>
          <w:sz w:val="24"/>
          <w:szCs w:val="24"/>
          <w:lang w:eastAsia="de-DE"/>
        </w:rPr>
        <w:t>Schlesen</w:t>
      </w:r>
      <w:proofErr w:type="spellEnd"/>
      <w:r w:rsidRPr="00C34044">
        <w:rPr>
          <w:rFonts w:eastAsia="Times New Roman" w:cs="Arial"/>
          <w:spacing w:val="8"/>
          <w:sz w:val="24"/>
          <w:szCs w:val="24"/>
          <w:lang w:eastAsia="de-DE"/>
        </w:rPr>
        <w:t xml:space="preserve"> </w:t>
      </w:r>
    </w:p>
    <w:p w:rsidR="001E5A80" w:rsidRPr="00C34044" w:rsidRDefault="001E5A80" w:rsidP="001E5A80">
      <w:pPr>
        <w:spacing w:after="0" w:line="240" w:lineRule="auto"/>
        <w:ind w:left="3816" w:right="72"/>
        <w:rPr>
          <w:rFonts w:eastAsia="Times New Roman" w:cs="Arial"/>
          <w:spacing w:val="8"/>
          <w:sz w:val="24"/>
          <w:szCs w:val="24"/>
          <w:lang w:eastAsia="de-DE"/>
        </w:rPr>
      </w:pPr>
      <w:r w:rsidRPr="00C34044">
        <w:rPr>
          <w:rFonts w:eastAsia="Times New Roman" w:cs="Arial"/>
          <w:spacing w:val="8"/>
          <w:sz w:val="24"/>
          <w:szCs w:val="24"/>
          <w:lang w:eastAsia="de-DE"/>
        </w:rPr>
        <w:t xml:space="preserve">                  </w:t>
      </w:r>
      <w:r w:rsidR="00360450" w:rsidRPr="00C34044">
        <w:rPr>
          <w:rFonts w:eastAsia="Times New Roman" w:cs="Arial"/>
          <w:spacing w:val="8"/>
          <w:sz w:val="24"/>
          <w:szCs w:val="24"/>
          <w:lang w:eastAsia="de-DE"/>
        </w:rPr>
        <w:t xml:space="preserve">    </w:t>
      </w:r>
      <w:r w:rsidRPr="00C34044">
        <w:rPr>
          <w:rFonts w:eastAsia="Times New Roman" w:cs="Arial"/>
          <w:spacing w:val="8"/>
          <w:sz w:val="24"/>
          <w:szCs w:val="24"/>
          <w:lang w:eastAsia="de-DE"/>
        </w:rPr>
        <w:t xml:space="preserve">   -Die Amtsvorsteherin </w:t>
      </w:r>
      <w:r w:rsidRPr="00C34044">
        <w:rPr>
          <w:rFonts w:eastAsia="Times New Roman" w:cs="Arial"/>
          <w:spacing w:val="8"/>
          <w:sz w:val="24"/>
          <w:szCs w:val="24"/>
          <w:lang w:eastAsia="de-DE"/>
        </w:rPr>
        <w:noBreakHyphen/>
      </w:r>
    </w:p>
    <w:p w:rsidR="001E5A80" w:rsidRPr="00C34044" w:rsidRDefault="001E5A80" w:rsidP="001E5A80">
      <w:pPr>
        <w:spacing w:after="0" w:line="240" w:lineRule="auto"/>
        <w:ind w:left="3816" w:right="72"/>
        <w:rPr>
          <w:rFonts w:eastAsia="Times New Roman" w:cs="Arial"/>
          <w:spacing w:val="8"/>
          <w:sz w:val="24"/>
          <w:szCs w:val="24"/>
          <w:lang w:eastAsia="de-DE"/>
        </w:rPr>
      </w:pPr>
      <w:r w:rsidRPr="00C34044">
        <w:rPr>
          <w:rFonts w:eastAsia="Times New Roman" w:cs="Arial"/>
          <w:spacing w:val="8"/>
          <w:sz w:val="24"/>
          <w:szCs w:val="24"/>
          <w:lang w:eastAsia="de-DE"/>
        </w:rPr>
        <w:t xml:space="preserve">                   </w:t>
      </w:r>
      <w:r w:rsidR="00360450" w:rsidRPr="00C34044">
        <w:rPr>
          <w:rFonts w:eastAsia="Times New Roman" w:cs="Arial"/>
          <w:spacing w:val="8"/>
          <w:sz w:val="24"/>
          <w:szCs w:val="24"/>
          <w:lang w:eastAsia="de-DE"/>
        </w:rPr>
        <w:t xml:space="preserve">          </w:t>
      </w:r>
      <w:r w:rsidRPr="00C34044">
        <w:rPr>
          <w:rFonts w:eastAsia="Times New Roman" w:cs="Arial"/>
          <w:spacing w:val="8"/>
          <w:sz w:val="24"/>
          <w:szCs w:val="24"/>
          <w:lang w:eastAsia="de-DE"/>
        </w:rPr>
        <w:t xml:space="preserve">   Im Auftrage:</w:t>
      </w:r>
    </w:p>
    <w:p w:rsidR="00687C5B" w:rsidRPr="00561343" w:rsidRDefault="00687C5B" w:rsidP="001E5A80">
      <w:pPr>
        <w:spacing w:after="0" w:line="240" w:lineRule="auto"/>
        <w:ind w:left="3816" w:right="72"/>
        <w:rPr>
          <w:rFonts w:ascii="Arial" w:eastAsia="Times New Roman" w:hAnsi="Arial" w:cs="Arial"/>
          <w:spacing w:val="8"/>
          <w:sz w:val="24"/>
          <w:szCs w:val="24"/>
          <w:lang w:eastAsia="de-DE"/>
        </w:rPr>
      </w:pPr>
    </w:p>
    <w:p w:rsidR="001E5A80" w:rsidRPr="00C92CC9" w:rsidRDefault="001E5A80" w:rsidP="001E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after="0" w:line="240" w:lineRule="auto"/>
        <w:ind w:right="737"/>
        <w:rPr>
          <w:rFonts w:eastAsia="Times New Roman" w:cs="Arial"/>
          <w:b/>
          <w:spacing w:val="8"/>
          <w:sz w:val="24"/>
          <w:szCs w:val="24"/>
          <w:lang w:eastAsia="de-DE"/>
        </w:rPr>
      </w:pPr>
      <w:r w:rsidRPr="00C92CC9">
        <w:rPr>
          <w:rFonts w:eastAsia="Times New Roman" w:cs="Arial"/>
          <w:b/>
          <w:spacing w:val="8"/>
          <w:sz w:val="24"/>
          <w:szCs w:val="24"/>
          <w:lang w:eastAsia="de-DE"/>
        </w:rPr>
        <w:t>Ausgehängt an de</w:t>
      </w:r>
      <w:r w:rsidR="00225786">
        <w:rPr>
          <w:rFonts w:eastAsia="Times New Roman" w:cs="Arial"/>
          <w:b/>
          <w:spacing w:val="8"/>
          <w:sz w:val="24"/>
          <w:szCs w:val="24"/>
          <w:lang w:eastAsia="de-DE"/>
        </w:rPr>
        <w:t>r</w:t>
      </w:r>
      <w:r w:rsidRPr="00C92CC9">
        <w:rPr>
          <w:rFonts w:eastAsia="Times New Roman" w:cs="Arial"/>
          <w:b/>
          <w:spacing w:val="8"/>
          <w:sz w:val="24"/>
          <w:szCs w:val="24"/>
          <w:lang w:eastAsia="de-DE"/>
        </w:rPr>
        <w:t xml:space="preserve"> Bekanntmachungstafel der Gemeinde </w:t>
      </w:r>
      <w:proofErr w:type="spellStart"/>
      <w:r w:rsidR="00225786">
        <w:rPr>
          <w:rFonts w:eastAsia="Times New Roman" w:cs="Arial"/>
          <w:b/>
          <w:spacing w:val="8"/>
          <w:sz w:val="24"/>
          <w:szCs w:val="24"/>
          <w:lang w:eastAsia="de-DE"/>
        </w:rPr>
        <w:t>Selent</w:t>
      </w:r>
      <w:proofErr w:type="spellEnd"/>
    </w:p>
    <w:p w:rsidR="00C34044" w:rsidRPr="00C92CC9" w:rsidRDefault="00C34044" w:rsidP="001E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after="0" w:line="240" w:lineRule="auto"/>
        <w:ind w:right="737"/>
        <w:rPr>
          <w:rFonts w:eastAsia="Times New Roman" w:cs="Arial"/>
          <w:spacing w:val="8"/>
          <w:sz w:val="24"/>
          <w:szCs w:val="24"/>
          <w:lang w:eastAsia="de-DE"/>
        </w:rPr>
      </w:pPr>
    </w:p>
    <w:p w:rsidR="00C34044" w:rsidRPr="00C92CC9" w:rsidRDefault="00C34044" w:rsidP="001E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after="0" w:line="240" w:lineRule="auto"/>
        <w:ind w:right="737"/>
        <w:rPr>
          <w:rFonts w:eastAsia="Times New Roman" w:cs="Arial"/>
          <w:spacing w:val="8"/>
          <w:sz w:val="24"/>
          <w:szCs w:val="24"/>
          <w:lang w:eastAsia="de-DE"/>
        </w:rPr>
      </w:pPr>
      <w:r w:rsidRPr="00C92CC9">
        <w:rPr>
          <w:rFonts w:eastAsia="Times New Roman" w:cs="Arial"/>
          <w:spacing w:val="8"/>
          <w:sz w:val="24"/>
          <w:szCs w:val="24"/>
          <w:lang w:eastAsia="de-DE"/>
        </w:rPr>
        <w:t xml:space="preserve">am              </w:t>
      </w:r>
      <w:r w:rsidR="00C92CC9">
        <w:rPr>
          <w:rFonts w:eastAsia="Times New Roman" w:cs="Arial"/>
          <w:spacing w:val="8"/>
          <w:sz w:val="24"/>
          <w:szCs w:val="24"/>
          <w:lang w:eastAsia="de-DE"/>
        </w:rPr>
        <w:t xml:space="preserve">  </w:t>
      </w:r>
      <w:r w:rsidRPr="00C92CC9">
        <w:rPr>
          <w:rFonts w:eastAsia="Times New Roman" w:cs="Arial"/>
          <w:spacing w:val="8"/>
          <w:sz w:val="24"/>
          <w:szCs w:val="24"/>
          <w:lang w:eastAsia="de-DE"/>
        </w:rPr>
        <w:t xml:space="preserve">          </w:t>
      </w:r>
      <w:r w:rsidR="00225786">
        <w:rPr>
          <w:rFonts w:eastAsia="Times New Roman" w:cs="Arial"/>
          <w:spacing w:val="8"/>
          <w:sz w:val="24"/>
          <w:szCs w:val="24"/>
          <w:lang w:eastAsia="de-DE"/>
        </w:rPr>
        <w:t>01</w:t>
      </w:r>
      <w:r w:rsidRPr="00C92CC9">
        <w:rPr>
          <w:rFonts w:eastAsia="Times New Roman" w:cs="Arial"/>
          <w:spacing w:val="8"/>
          <w:sz w:val="24"/>
          <w:szCs w:val="24"/>
          <w:lang w:eastAsia="de-DE"/>
        </w:rPr>
        <w:t>.0</w:t>
      </w:r>
      <w:r w:rsidR="00225786">
        <w:rPr>
          <w:rFonts w:eastAsia="Times New Roman" w:cs="Arial"/>
          <w:spacing w:val="8"/>
          <w:sz w:val="24"/>
          <w:szCs w:val="24"/>
          <w:lang w:eastAsia="de-DE"/>
        </w:rPr>
        <w:t>4</w:t>
      </w:r>
      <w:r w:rsidRPr="00C92CC9">
        <w:rPr>
          <w:rFonts w:eastAsia="Times New Roman" w:cs="Arial"/>
          <w:spacing w:val="8"/>
          <w:sz w:val="24"/>
          <w:szCs w:val="24"/>
          <w:lang w:eastAsia="de-DE"/>
        </w:rPr>
        <w:t xml:space="preserve">.2021   </w:t>
      </w:r>
      <w:r w:rsidR="007238DE" w:rsidRPr="00C92CC9">
        <w:rPr>
          <w:rFonts w:eastAsia="Times New Roman" w:cs="Arial"/>
          <w:spacing w:val="8"/>
          <w:sz w:val="24"/>
          <w:szCs w:val="24"/>
          <w:lang w:eastAsia="de-DE"/>
        </w:rPr>
        <w:t xml:space="preserve"> </w:t>
      </w:r>
      <w:r w:rsidRPr="00C92CC9">
        <w:rPr>
          <w:rFonts w:eastAsia="Times New Roman" w:cs="Arial"/>
          <w:spacing w:val="8"/>
          <w:sz w:val="24"/>
          <w:szCs w:val="24"/>
          <w:lang w:eastAsia="de-DE"/>
        </w:rPr>
        <w:t xml:space="preserve"> durch</w:t>
      </w:r>
      <w:r w:rsidR="007238DE" w:rsidRPr="00C92CC9">
        <w:rPr>
          <w:rFonts w:eastAsia="Times New Roman" w:cs="Arial"/>
          <w:spacing w:val="8"/>
          <w:sz w:val="24"/>
          <w:szCs w:val="24"/>
          <w:lang w:eastAsia="de-DE"/>
        </w:rPr>
        <w:t>:</w:t>
      </w:r>
    </w:p>
    <w:p w:rsidR="00C34044" w:rsidRPr="00C92CC9" w:rsidRDefault="00C34044" w:rsidP="001E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after="0" w:line="240" w:lineRule="auto"/>
        <w:ind w:right="737"/>
        <w:rPr>
          <w:rFonts w:eastAsia="Times New Roman" w:cs="Arial"/>
          <w:spacing w:val="8"/>
          <w:sz w:val="24"/>
          <w:szCs w:val="24"/>
          <w:lang w:eastAsia="de-DE"/>
        </w:rPr>
      </w:pPr>
      <w:r w:rsidRPr="00C92CC9">
        <w:rPr>
          <w:rFonts w:eastAsia="Times New Roman" w:cs="Arial"/>
          <w:spacing w:val="8"/>
          <w:sz w:val="24"/>
          <w:szCs w:val="24"/>
          <w:lang w:eastAsia="de-DE"/>
        </w:rPr>
        <w:t xml:space="preserve">abzunehmen am:  </w:t>
      </w:r>
      <w:r w:rsidR="00225786">
        <w:rPr>
          <w:rFonts w:eastAsia="Times New Roman" w:cs="Arial"/>
          <w:spacing w:val="8"/>
          <w:sz w:val="24"/>
          <w:szCs w:val="24"/>
          <w:lang w:eastAsia="de-DE"/>
        </w:rPr>
        <w:t>12</w:t>
      </w:r>
      <w:r w:rsidRPr="00C92CC9">
        <w:rPr>
          <w:rFonts w:eastAsia="Times New Roman" w:cs="Arial"/>
          <w:spacing w:val="8"/>
          <w:sz w:val="24"/>
          <w:szCs w:val="24"/>
          <w:lang w:eastAsia="de-DE"/>
        </w:rPr>
        <w:t>.04.2021</w:t>
      </w:r>
    </w:p>
    <w:p w:rsidR="00C34044" w:rsidRPr="00C92CC9" w:rsidRDefault="00C34044" w:rsidP="001E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after="0" w:line="240" w:lineRule="auto"/>
        <w:ind w:right="737"/>
        <w:rPr>
          <w:rFonts w:ascii="Arial" w:eastAsia="Times New Roman" w:hAnsi="Arial" w:cs="Arial"/>
          <w:spacing w:val="8"/>
          <w:sz w:val="28"/>
          <w:szCs w:val="28"/>
          <w:lang w:eastAsia="de-DE"/>
        </w:rPr>
      </w:pPr>
      <w:r w:rsidRPr="00C92CC9">
        <w:rPr>
          <w:rFonts w:eastAsia="Times New Roman" w:cs="Arial"/>
          <w:spacing w:val="8"/>
          <w:sz w:val="24"/>
          <w:szCs w:val="24"/>
          <w:lang w:eastAsia="de-DE"/>
        </w:rPr>
        <w:t>abgenommen am:___________</w:t>
      </w:r>
      <w:r w:rsidR="007238DE" w:rsidRPr="00C92CC9">
        <w:rPr>
          <w:rFonts w:eastAsia="Times New Roman" w:cs="Arial"/>
          <w:spacing w:val="8"/>
          <w:sz w:val="24"/>
          <w:szCs w:val="24"/>
          <w:lang w:eastAsia="de-DE"/>
        </w:rPr>
        <w:t xml:space="preserve">  durch:</w:t>
      </w:r>
    </w:p>
    <w:sectPr w:rsidR="00C34044" w:rsidRPr="00C92CC9" w:rsidSect="00C92CC9">
      <w:pgSz w:w="11906" w:h="16838"/>
      <w:pgMar w:top="57" w:right="1418" w:bottom="-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68B"/>
    <w:multiLevelType w:val="hybridMultilevel"/>
    <w:tmpl w:val="BB0649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A07B22"/>
    <w:multiLevelType w:val="hybridMultilevel"/>
    <w:tmpl w:val="D890A820"/>
    <w:lvl w:ilvl="0" w:tplc="51C41B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15FAB"/>
    <w:multiLevelType w:val="hybridMultilevel"/>
    <w:tmpl w:val="C936CE04"/>
    <w:lvl w:ilvl="0" w:tplc="0407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80"/>
    <w:rsid w:val="00093B34"/>
    <w:rsid w:val="001E5A80"/>
    <w:rsid w:val="00225786"/>
    <w:rsid w:val="00295AD5"/>
    <w:rsid w:val="00360450"/>
    <w:rsid w:val="00524439"/>
    <w:rsid w:val="00561343"/>
    <w:rsid w:val="005E68FE"/>
    <w:rsid w:val="00687C5B"/>
    <w:rsid w:val="007238DE"/>
    <w:rsid w:val="009662B5"/>
    <w:rsid w:val="009D16A7"/>
    <w:rsid w:val="00A05162"/>
    <w:rsid w:val="00BD2B75"/>
    <w:rsid w:val="00C34044"/>
    <w:rsid w:val="00C92CC9"/>
    <w:rsid w:val="00D018CE"/>
    <w:rsid w:val="00D90F49"/>
    <w:rsid w:val="00E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M29">
    <w:name w:val="CM29"/>
    <w:basedOn w:val="Standard"/>
    <w:next w:val="Standard"/>
    <w:uiPriority w:val="99"/>
    <w:rsid w:val="001E5A80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sz w:val="24"/>
      <w:szCs w:val="24"/>
    </w:rPr>
  </w:style>
  <w:style w:type="paragraph" w:customStyle="1" w:styleId="CM34">
    <w:name w:val="CM34"/>
    <w:basedOn w:val="Standard"/>
    <w:next w:val="Standard"/>
    <w:uiPriority w:val="99"/>
    <w:rsid w:val="001E5A80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sz w:val="24"/>
      <w:szCs w:val="24"/>
    </w:rPr>
  </w:style>
  <w:style w:type="paragraph" w:customStyle="1" w:styleId="CM28">
    <w:name w:val="CM28"/>
    <w:basedOn w:val="Standard"/>
    <w:next w:val="Standard"/>
    <w:uiPriority w:val="99"/>
    <w:rsid w:val="001E5A80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sz w:val="24"/>
      <w:szCs w:val="24"/>
    </w:rPr>
  </w:style>
  <w:style w:type="paragraph" w:customStyle="1" w:styleId="CM30">
    <w:name w:val="CM30"/>
    <w:basedOn w:val="Standard"/>
    <w:next w:val="Standard"/>
    <w:uiPriority w:val="99"/>
    <w:rsid w:val="001E5A80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sz w:val="24"/>
      <w:szCs w:val="24"/>
    </w:rPr>
  </w:style>
  <w:style w:type="paragraph" w:customStyle="1" w:styleId="CM36">
    <w:name w:val="CM36"/>
    <w:basedOn w:val="Standard"/>
    <w:next w:val="Standard"/>
    <w:uiPriority w:val="99"/>
    <w:rsid w:val="001E5A80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8C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613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M29">
    <w:name w:val="CM29"/>
    <w:basedOn w:val="Standard"/>
    <w:next w:val="Standard"/>
    <w:uiPriority w:val="99"/>
    <w:rsid w:val="001E5A80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sz w:val="24"/>
      <w:szCs w:val="24"/>
    </w:rPr>
  </w:style>
  <w:style w:type="paragraph" w:customStyle="1" w:styleId="CM34">
    <w:name w:val="CM34"/>
    <w:basedOn w:val="Standard"/>
    <w:next w:val="Standard"/>
    <w:uiPriority w:val="99"/>
    <w:rsid w:val="001E5A80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sz w:val="24"/>
      <w:szCs w:val="24"/>
    </w:rPr>
  </w:style>
  <w:style w:type="paragraph" w:customStyle="1" w:styleId="CM28">
    <w:name w:val="CM28"/>
    <w:basedOn w:val="Standard"/>
    <w:next w:val="Standard"/>
    <w:uiPriority w:val="99"/>
    <w:rsid w:val="001E5A80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sz w:val="24"/>
      <w:szCs w:val="24"/>
    </w:rPr>
  </w:style>
  <w:style w:type="paragraph" w:customStyle="1" w:styleId="CM30">
    <w:name w:val="CM30"/>
    <w:basedOn w:val="Standard"/>
    <w:next w:val="Standard"/>
    <w:uiPriority w:val="99"/>
    <w:rsid w:val="001E5A80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sz w:val="24"/>
      <w:szCs w:val="24"/>
    </w:rPr>
  </w:style>
  <w:style w:type="paragraph" w:customStyle="1" w:styleId="CM36">
    <w:name w:val="CM36"/>
    <w:basedOn w:val="Standard"/>
    <w:next w:val="Standard"/>
    <w:uiPriority w:val="99"/>
    <w:rsid w:val="001E5A80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8C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613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leswig-holstein.de/bauleitplanu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mt-selent-schlesen.de/herzlich-willkommen/bauen-wohnen/bauleitplanu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ybille.lafrenz@amt-selent-schles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lafrensy</dc:creator>
  <cp:lastModifiedBy>lafrensy</cp:lastModifiedBy>
  <cp:revision>3</cp:revision>
  <cp:lastPrinted>2021-03-31T08:06:00Z</cp:lastPrinted>
  <dcterms:created xsi:type="dcterms:W3CDTF">2021-03-22T09:07:00Z</dcterms:created>
  <dcterms:modified xsi:type="dcterms:W3CDTF">2021-03-31T08:06:00Z</dcterms:modified>
</cp:coreProperties>
</file>